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CB" w:rsidRDefault="00A5046F">
      <w:pPr>
        <w:pStyle w:val="Body"/>
        <w:rPr>
          <w:rFonts w:hint="eastAsia"/>
          <w:sz w:val="24"/>
          <w:szCs w:val="24"/>
        </w:rPr>
      </w:pPr>
      <w:bookmarkStart w:id="0" w:name="_GoBack"/>
      <w:bookmarkEnd w:id="0"/>
      <w:r>
        <w:rPr>
          <w:sz w:val="24"/>
          <w:szCs w:val="24"/>
        </w:rPr>
        <w:t xml:space="preserve">Members Present:  </w:t>
      </w:r>
      <w:r>
        <w:rPr>
          <w:sz w:val="24"/>
          <w:szCs w:val="24"/>
        </w:rPr>
        <w:tab/>
        <w:t xml:space="preserve">Irene Buck, Tony </w:t>
      </w:r>
      <w:proofErr w:type="spellStart"/>
      <w:r>
        <w:rPr>
          <w:sz w:val="24"/>
          <w:szCs w:val="24"/>
        </w:rPr>
        <w:t>Cestodio</w:t>
      </w:r>
      <w:proofErr w:type="spellEnd"/>
      <w:r>
        <w:rPr>
          <w:sz w:val="24"/>
          <w:szCs w:val="24"/>
        </w:rPr>
        <w:t xml:space="preserve">, Marie Fontaine, Bill Gifford, Muriel </w:t>
      </w:r>
      <w:proofErr w:type="spellStart"/>
      <w:proofErr w:type="gramStart"/>
      <w:r>
        <w:rPr>
          <w:sz w:val="24"/>
          <w:szCs w:val="24"/>
        </w:rPr>
        <w:t>KoKowszka</w:t>
      </w:r>
      <w:proofErr w:type="spellEnd"/>
      <w:r>
        <w:rPr>
          <w:sz w:val="24"/>
          <w:szCs w:val="24"/>
        </w:rPr>
        <w:t xml:space="preserve"> ,</w:t>
      </w:r>
      <w:proofErr w:type="gramEnd"/>
    </w:p>
    <w:p w:rsidR="001E36CB" w:rsidRDefault="00A5046F">
      <w:pPr>
        <w:pStyle w:val="Body"/>
        <w:rPr>
          <w:rFonts w:hint="eastAsia"/>
          <w:sz w:val="24"/>
          <w:szCs w:val="24"/>
        </w:rPr>
      </w:pPr>
      <w:r>
        <w:rPr>
          <w:sz w:val="24"/>
          <w:szCs w:val="24"/>
        </w:rPr>
        <w:tab/>
      </w:r>
      <w:r>
        <w:rPr>
          <w:sz w:val="24"/>
          <w:szCs w:val="24"/>
        </w:rPr>
        <w:tab/>
      </w:r>
      <w:r>
        <w:rPr>
          <w:sz w:val="24"/>
          <w:szCs w:val="24"/>
        </w:rPr>
        <w:tab/>
        <w:t>Eileen Moncrief.</w:t>
      </w:r>
    </w:p>
    <w:p w:rsidR="001E36CB" w:rsidRDefault="00A5046F">
      <w:pPr>
        <w:pStyle w:val="Body"/>
        <w:rPr>
          <w:rFonts w:hint="eastAsia"/>
          <w:sz w:val="24"/>
          <w:szCs w:val="24"/>
        </w:rPr>
      </w:pPr>
      <w:r>
        <w:rPr>
          <w:sz w:val="24"/>
          <w:szCs w:val="24"/>
        </w:rPr>
        <w:t xml:space="preserve">Members Absent: </w:t>
      </w:r>
      <w:r>
        <w:rPr>
          <w:sz w:val="24"/>
          <w:szCs w:val="24"/>
        </w:rPr>
        <w:tab/>
        <w:t>John Cabral</w:t>
      </w:r>
    </w:p>
    <w:p w:rsidR="001E36CB" w:rsidRDefault="00A5046F">
      <w:pPr>
        <w:pStyle w:val="Body"/>
        <w:rPr>
          <w:rFonts w:hint="eastAsia"/>
          <w:sz w:val="24"/>
          <w:szCs w:val="24"/>
        </w:rPr>
      </w:pPr>
      <w:r>
        <w:rPr>
          <w:sz w:val="24"/>
          <w:szCs w:val="24"/>
        </w:rPr>
        <w:t>Also Present:</w:t>
      </w:r>
      <w:r>
        <w:rPr>
          <w:sz w:val="24"/>
          <w:szCs w:val="24"/>
        </w:rPr>
        <w:tab/>
      </w:r>
      <w:r>
        <w:rPr>
          <w:sz w:val="24"/>
          <w:szCs w:val="24"/>
        </w:rPr>
        <w:tab/>
        <w:t xml:space="preserve">Beverly </w:t>
      </w:r>
      <w:proofErr w:type="spellStart"/>
      <w:r>
        <w:rPr>
          <w:sz w:val="24"/>
          <w:szCs w:val="24"/>
        </w:rPr>
        <w:t>Bisch</w:t>
      </w:r>
      <w:proofErr w:type="spellEnd"/>
      <w:r>
        <w:rPr>
          <w:sz w:val="24"/>
          <w:szCs w:val="24"/>
        </w:rPr>
        <w:t xml:space="preserve">, Director. Richard Brewer, Select Board Member. </w:t>
      </w:r>
    </w:p>
    <w:p w:rsidR="001E36CB" w:rsidRDefault="001E36CB">
      <w:pPr>
        <w:pStyle w:val="Body"/>
        <w:rPr>
          <w:rFonts w:hint="eastAsia"/>
          <w:sz w:val="24"/>
          <w:szCs w:val="24"/>
        </w:rPr>
      </w:pPr>
    </w:p>
    <w:p w:rsidR="001E36CB" w:rsidRDefault="001E36CB">
      <w:pPr>
        <w:pStyle w:val="Body"/>
        <w:rPr>
          <w:rFonts w:hint="eastAsia"/>
          <w:sz w:val="24"/>
          <w:szCs w:val="24"/>
        </w:rPr>
      </w:pPr>
    </w:p>
    <w:p w:rsidR="001E36CB" w:rsidRDefault="00A5046F">
      <w:pPr>
        <w:pStyle w:val="Body"/>
        <w:numPr>
          <w:ilvl w:val="0"/>
          <w:numId w:val="2"/>
        </w:numPr>
        <w:rPr>
          <w:rFonts w:hint="eastAsia"/>
          <w:sz w:val="24"/>
          <w:szCs w:val="24"/>
        </w:rPr>
      </w:pPr>
      <w:r>
        <w:rPr>
          <w:sz w:val="24"/>
          <w:szCs w:val="24"/>
        </w:rPr>
        <w:t>Call to Order</w:t>
      </w:r>
    </w:p>
    <w:p w:rsidR="001E36CB" w:rsidRDefault="00A5046F">
      <w:pPr>
        <w:pStyle w:val="Body"/>
        <w:rPr>
          <w:rFonts w:hint="eastAsia"/>
          <w:sz w:val="24"/>
          <w:szCs w:val="24"/>
        </w:rPr>
      </w:pPr>
      <w:r>
        <w:rPr>
          <w:sz w:val="24"/>
          <w:szCs w:val="24"/>
        </w:rPr>
        <w:t xml:space="preserve">      Meeting was called to order at 9:00 AM.</w:t>
      </w:r>
    </w:p>
    <w:p w:rsidR="001E36CB" w:rsidRDefault="001E36CB">
      <w:pPr>
        <w:pStyle w:val="Body"/>
        <w:rPr>
          <w:rFonts w:hint="eastAsia"/>
          <w:sz w:val="24"/>
          <w:szCs w:val="24"/>
        </w:rPr>
      </w:pPr>
    </w:p>
    <w:p w:rsidR="001E36CB" w:rsidRDefault="00A5046F">
      <w:pPr>
        <w:pStyle w:val="Body"/>
        <w:numPr>
          <w:ilvl w:val="0"/>
          <w:numId w:val="2"/>
        </w:numPr>
        <w:rPr>
          <w:rFonts w:hint="eastAsia"/>
          <w:sz w:val="24"/>
          <w:szCs w:val="24"/>
        </w:rPr>
      </w:pPr>
      <w:r>
        <w:rPr>
          <w:sz w:val="24"/>
          <w:szCs w:val="24"/>
        </w:rPr>
        <w:t>Bill Gifford gave a memorial to a longtime friend and supporter of the WCOA, John Lynch who passed away in December. John was always willing to help. He was a gifted volunteer who built everything and led projects that made the COA a better place. John’s family asked that COA be the beneficiary of any donations; in lieu of flowers.</w:t>
      </w:r>
    </w:p>
    <w:p w:rsidR="001E36CB" w:rsidRDefault="001E36CB">
      <w:pPr>
        <w:pStyle w:val="Body"/>
        <w:rPr>
          <w:rFonts w:hint="eastAsia"/>
          <w:sz w:val="24"/>
          <w:szCs w:val="24"/>
        </w:rPr>
      </w:pPr>
    </w:p>
    <w:p w:rsidR="001E36CB" w:rsidRDefault="00A5046F">
      <w:pPr>
        <w:pStyle w:val="Body"/>
        <w:numPr>
          <w:ilvl w:val="0"/>
          <w:numId w:val="2"/>
        </w:numPr>
        <w:rPr>
          <w:rFonts w:hint="eastAsia"/>
          <w:sz w:val="24"/>
          <w:szCs w:val="24"/>
        </w:rPr>
      </w:pPr>
      <w:r>
        <w:rPr>
          <w:sz w:val="24"/>
          <w:szCs w:val="24"/>
        </w:rPr>
        <w:t>Minutes</w:t>
      </w:r>
    </w:p>
    <w:p w:rsidR="001E36CB" w:rsidRDefault="00A5046F">
      <w:pPr>
        <w:pStyle w:val="Body"/>
        <w:rPr>
          <w:rFonts w:hint="eastAsia"/>
          <w:sz w:val="24"/>
          <w:szCs w:val="24"/>
        </w:rPr>
      </w:pPr>
      <w:r>
        <w:rPr>
          <w:sz w:val="24"/>
          <w:szCs w:val="24"/>
        </w:rPr>
        <w:t xml:space="preserve">      The minutes of the December 13 Board Meeting were approved unanimously after the motion </w:t>
      </w:r>
    </w:p>
    <w:p w:rsidR="001E36CB" w:rsidRDefault="00A5046F">
      <w:pPr>
        <w:pStyle w:val="Body"/>
        <w:rPr>
          <w:rFonts w:hint="eastAsia"/>
          <w:sz w:val="24"/>
          <w:szCs w:val="24"/>
        </w:rPr>
      </w:pPr>
      <w:r>
        <w:rPr>
          <w:sz w:val="24"/>
          <w:szCs w:val="24"/>
        </w:rPr>
        <w:t xml:space="preserve">      </w:t>
      </w:r>
      <w:proofErr w:type="gramStart"/>
      <w:r>
        <w:rPr>
          <w:sz w:val="24"/>
          <w:szCs w:val="24"/>
        </w:rPr>
        <w:t>was</w:t>
      </w:r>
      <w:proofErr w:type="gramEnd"/>
      <w:r>
        <w:rPr>
          <w:sz w:val="24"/>
          <w:szCs w:val="24"/>
        </w:rPr>
        <w:t xml:space="preserve"> made by Tony</w:t>
      </w:r>
      <w:r w:rsidR="00D07FF0">
        <w:rPr>
          <w:sz w:val="24"/>
          <w:szCs w:val="24"/>
        </w:rPr>
        <w:t xml:space="preserve"> </w:t>
      </w:r>
      <w:proofErr w:type="spellStart"/>
      <w:r w:rsidR="00D07FF0">
        <w:rPr>
          <w:sz w:val="24"/>
          <w:szCs w:val="24"/>
        </w:rPr>
        <w:t>Cestodio</w:t>
      </w:r>
      <w:proofErr w:type="spellEnd"/>
      <w:r>
        <w:rPr>
          <w:sz w:val="24"/>
          <w:szCs w:val="24"/>
        </w:rPr>
        <w:t xml:space="preserve"> and seconded by Marie</w:t>
      </w:r>
      <w:r w:rsidR="00D07FF0">
        <w:rPr>
          <w:sz w:val="24"/>
          <w:szCs w:val="24"/>
        </w:rPr>
        <w:t xml:space="preserve"> Fontaine</w:t>
      </w:r>
      <w:r>
        <w:rPr>
          <w:sz w:val="24"/>
          <w:szCs w:val="24"/>
        </w:rPr>
        <w:t>.</w:t>
      </w:r>
    </w:p>
    <w:p w:rsidR="001E36CB" w:rsidRDefault="00A5046F">
      <w:pPr>
        <w:pStyle w:val="Body"/>
        <w:rPr>
          <w:rFonts w:hint="eastAsia"/>
          <w:sz w:val="24"/>
          <w:szCs w:val="24"/>
        </w:rPr>
      </w:pPr>
      <w:r>
        <w:rPr>
          <w:sz w:val="24"/>
          <w:szCs w:val="24"/>
        </w:rPr>
        <w:t xml:space="preserve">    </w:t>
      </w:r>
    </w:p>
    <w:p w:rsidR="001E36CB" w:rsidRDefault="00A5046F">
      <w:pPr>
        <w:pStyle w:val="Body"/>
        <w:numPr>
          <w:ilvl w:val="0"/>
          <w:numId w:val="2"/>
        </w:numPr>
        <w:rPr>
          <w:rFonts w:hint="eastAsia"/>
          <w:sz w:val="24"/>
          <w:szCs w:val="24"/>
        </w:rPr>
      </w:pPr>
      <w:r>
        <w:rPr>
          <w:sz w:val="24"/>
          <w:szCs w:val="24"/>
        </w:rPr>
        <w:t xml:space="preserve">Treasurer’s Report </w:t>
      </w:r>
    </w:p>
    <w:p w:rsidR="001E36CB" w:rsidRDefault="00A5046F">
      <w:pPr>
        <w:pStyle w:val="Body"/>
        <w:rPr>
          <w:rFonts w:hint="eastAsia"/>
          <w:sz w:val="24"/>
          <w:szCs w:val="24"/>
        </w:rPr>
      </w:pPr>
      <w:r>
        <w:rPr>
          <w:sz w:val="24"/>
          <w:szCs w:val="24"/>
        </w:rPr>
        <w:t xml:space="preserve">      The comprehensive Financial Report was provided by Murie</w:t>
      </w:r>
      <w:r w:rsidR="00D07FF0">
        <w:rPr>
          <w:sz w:val="24"/>
          <w:szCs w:val="24"/>
        </w:rPr>
        <w:t xml:space="preserve">l </w:t>
      </w:r>
      <w:proofErr w:type="spellStart"/>
      <w:r w:rsidR="00D07FF0">
        <w:rPr>
          <w:sz w:val="24"/>
          <w:szCs w:val="24"/>
        </w:rPr>
        <w:t>Kokoszka</w:t>
      </w:r>
      <w:proofErr w:type="spellEnd"/>
      <w:r>
        <w:rPr>
          <w:sz w:val="24"/>
          <w:szCs w:val="24"/>
        </w:rPr>
        <w:t>. She explained each of the</w:t>
      </w:r>
    </w:p>
    <w:p w:rsidR="001E36CB" w:rsidRDefault="00A5046F">
      <w:pPr>
        <w:pStyle w:val="Body"/>
        <w:rPr>
          <w:rFonts w:hint="eastAsia"/>
          <w:sz w:val="24"/>
          <w:szCs w:val="24"/>
        </w:rPr>
      </w:pPr>
      <w:r>
        <w:rPr>
          <w:sz w:val="24"/>
          <w:szCs w:val="24"/>
        </w:rPr>
        <w:t xml:space="preserve">      </w:t>
      </w:r>
      <w:proofErr w:type="gramStart"/>
      <w:r>
        <w:rPr>
          <w:sz w:val="24"/>
          <w:szCs w:val="24"/>
        </w:rPr>
        <w:t>financial</w:t>
      </w:r>
      <w:proofErr w:type="gramEnd"/>
      <w:r>
        <w:rPr>
          <w:sz w:val="24"/>
          <w:szCs w:val="24"/>
        </w:rPr>
        <w:t xml:space="preserve"> statements and answered questions regarding specific entries. In future meetings, she       </w:t>
      </w:r>
    </w:p>
    <w:p w:rsidR="001E36CB" w:rsidRDefault="00A5046F">
      <w:pPr>
        <w:pStyle w:val="Body"/>
        <w:rPr>
          <w:rFonts w:hint="eastAsia"/>
          <w:sz w:val="24"/>
          <w:szCs w:val="24"/>
        </w:rPr>
      </w:pPr>
      <w:r>
        <w:rPr>
          <w:sz w:val="24"/>
          <w:szCs w:val="24"/>
        </w:rPr>
        <w:t xml:space="preserve">      </w:t>
      </w:r>
      <w:proofErr w:type="gramStart"/>
      <w:r>
        <w:rPr>
          <w:sz w:val="24"/>
          <w:szCs w:val="24"/>
        </w:rPr>
        <w:t>will</w:t>
      </w:r>
      <w:proofErr w:type="gramEnd"/>
      <w:r>
        <w:rPr>
          <w:sz w:val="24"/>
          <w:szCs w:val="24"/>
        </w:rPr>
        <w:t xml:space="preserve"> provide a more in-depth explanation of entries and each account; income and  expenditures </w:t>
      </w:r>
    </w:p>
    <w:p w:rsidR="00D07FF0" w:rsidRDefault="00A5046F">
      <w:pPr>
        <w:pStyle w:val="Body"/>
        <w:rPr>
          <w:rFonts w:hint="eastAsia"/>
          <w:sz w:val="24"/>
          <w:szCs w:val="24"/>
        </w:rPr>
      </w:pPr>
      <w:r>
        <w:rPr>
          <w:sz w:val="24"/>
          <w:szCs w:val="24"/>
        </w:rPr>
        <w:t xml:space="preserve">      </w:t>
      </w:r>
      <w:proofErr w:type="gramStart"/>
      <w:r>
        <w:rPr>
          <w:sz w:val="24"/>
          <w:szCs w:val="24"/>
        </w:rPr>
        <w:t>and</w:t>
      </w:r>
      <w:proofErr w:type="gramEnd"/>
      <w:r>
        <w:rPr>
          <w:sz w:val="24"/>
          <w:szCs w:val="24"/>
        </w:rPr>
        <w:t xml:space="preserve"> how they fit into the Town’s budget. Motion to accept made by Bill</w:t>
      </w:r>
      <w:r w:rsidR="00D07FF0">
        <w:rPr>
          <w:sz w:val="24"/>
          <w:szCs w:val="24"/>
        </w:rPr>
        <w:t xml:space="preserve"> Gifford</w:t>
      </w:r>
      <w:r>
        <w:rPr>
          <w:sz w:val="24"/>
          <w:szCs w:val="24"/>
        </w:rPr>
        <w:t xml:space="preserve">, seconded by </w:t>
      </w:r>
    </w:p>
    <w:p w:rsidR="001E36CB" w:rsidRDefault="00D07FF0">
      <w:pPr>
        <w:pStyle w:val="Body"/>
        <w:rPr>
          <w:rFonts w:hint="eastAsia"/>
          <w:sz w:val="24"/>
          <w:szCs w:val="24"/>
        </w:rPr>
      </w:pPr>
      <w:r>
        <w:rPr>
          <w:sz w:val="24"/>
          <w:szCs w:val="24"/>
        </w:rPr>
        <w:t xml:space="preserve">      Tony </w:t>
      </w:r>
      <w:proofErr w:type="spellStart"/>
      <w:r>
        <w:rPr>
          <w:sz w:val="24"/>
          <w:szCs w:val="24"/>
        </w:rPr>
        <w:t>Cestodio</w:t>
      </w:r>
      <w:proofErr w:type="spellEnd"/>
      <w:r w:rsidR="00A5046F">
        <w:rPr>
          <w:sz w:val="24"/>
          <w:szCs w:val="24"/>
        </w:rPr>
        <w:t>.</w:t>
      </w:r>
    </w:p>
    <w:p w:rsidR="001E36CB" w:rsidRDefault="001E36CB">
      <w:pPr>
        <w:pStyle w:val="Body"/>
        <w:rPr>
          <w:rFonts w:hint="eastAsia"/>
          <w:sz w:val="24"/>
          <w:szCs w:val="24"/>
        </w:rPr>
      </w:pPr>
    </w:p>
    <w:p w:rsidR="001E36CB" w:rsidRDefault="00A5046F">
      <w:pPr>
        <w:pStyle w:val="Body"/>
        <w:rPr>
          <w:rFonts w:hint="eastAsia"/>
          <w:sz w:val="24"/>
          <w:szCs w:val="24"/>
        </w:rPr>
      </w:pPr>
      <w:r>
        <w:rPr>
          <w:sz w:val="24"/>
          <w:szCs w:val="24"/>
        </w:rPr>
        <w:t xml:space="preserve">5.   Director’s Report </w:t>
      </w:r>
    </w:p>
    <w:p w:rsidR="001E36CB" w:rsidRDefault="00A5046F">
      <w:pPr>
        <w:pStyle w:val="Body"/>
        <w:rPr>
          <w:rFonts w:hint="eastAsia"/>
          <w:sz w:val="24"/>
          <w:szCs w:val="24"/>
        </w:rPr>
      </w:pPr>
      <w:r>
        <w:rPr>
          <w:sz w:val="24"/>
          <w:szCs w:val="24"/>
        </w:rPr>
        <w:t xml:space="preserve">      Beverly</w:t>
      </w:r>
      <w:r w:rsidR="00D07FF0">
        <w:rPr>
          <w:sz w:val="24"/>
          <w:szCs w:val="24"/>
        </w:rPr>
        <w:t xml:space="preserve"> </w:t>
      </w:r>
      <w:proofErr w:type="spellStart"/>
      <w:r w:rsidR="00D07FF0">
        <w:rPr>
          <w:sz w:val="24"/>
          <w:szCs w:val="24"/>
        </w:rPr>
        <w:t>Bisch</w:t>
      </w:r>
      <w:proofErr w:type="spellEnd"/>
      <w:r>
        <w:rPr>
          <w:sz w:val="24"/>
          <w:szCs w:val="24"/>
        </w:rPr>
        <w:t xml:space="preserve"> covered the correspondence. She went on to explain that the emergency supplement to </w:t>
      </w:r>
    </w:p>
    <w:p w:rsidR="00D07FF0" w:rsidRDefault="00A5046F">
      <w:pPr>
        <w:pStyle w:val="Body"/>
        <w:rPr>
          <w:rFonts w:hint="eastAsia"/>
          <w:sz w:val="24"/>
          <w:szCs w:val="24"/>
        </w:rPr>
      </w:pPr>
      <w:r>
        <w:rPr>
          <w:sz w:val="24"/>
          <w:szCs w:val="24"/>
        </w:rPr>
        <w:t xml:space="preserve">      </w:t>
      </w:r>
      <w:proofErr w:type="gramStart"/>
      <w:r>
        <w:rPr>
          <w:sz w:val="24"/>
          <w:szCs w:val="24"/>
        </w:rPr>
        <w:t>food</w:t>
      </w:r>
      <w:proofErr w:type="gramEnd"/>
      <w:r>
        <w:rPr>
          <w:sz w:val="24"/>
          <w:szCs w:val="24"/>
        </w:rPr>
        <w:t xml:space="preserve"> stamps will be eliminated </w:t>
      </w:r>
      <w:r w:rsidR="00D07FF0">
        <w:rPr>
          <w:sz w:val="24"/>
          <w:szCs w:val="24"/>
        </w:rPr>
        <w:t>after the</w:t>
      </w:r>
      <w:r>
        <w:rPr>
          <w:sz w:val="24"/>
          <w:szCs w:val="24"/>
        </w:rPr>
        <w:t xml:space="preserve"> March 1</w:t>
      </w:r>
      <w:r w:rsidR="00D07FF0">
        <w:rPr>
          <w:sz w:val="24"/>
          <w:szCs w:val="24"/>
        </w:rPr>
        <w:t xml:space="preserve"> supplement</w:t>
      </w:r>
      <w:r>
        <w:rPr>
          <w:sz w:val="24"/>
          <w:szCs w:val="24"/>
        </w:rPr>
        <w:t xml:space="preserve">. Could mean a decrease of $90/ mo. </w:t>
      </w:r>
    </w:p>
    <w:p w:rsidR="001E36CB" w:rsidRDefault="00D07FF0">
      <w:pPr>
        <w:pStyle w:val="Body"/>
        <w:rPr>
          <w:rFonts w:hint="eastAsia"/>
          <w:sz w:val="24"/>
          <w:szCs w:val="24"/>
        </w:rPr>
      </w:pPr>
      <w:r>
        <w:rPr>
          <w:sz w:val="24"/>
          <w:szCs w:val="24"/>
        </w:rPr>
        <w:t xml:space="preserve">       </w:t>
      </w:r>
      <w:r w:rsidR="00A5046F">
        <w:rPr>
          <w:sz w:val="24"/>
          <w:szCs w:val="24"/>
        </w:rPr>
        <w:t xml:space="preserve">She went </w:t>
      </w:r>
      <w:r>
        <w:rPr>
          <w:sz w:val="24"/>
          <w:szCs w:val="24"/>
        </w:rPr>
        <w:t>on</w:t>
      </w:r>
      <w:r w:rsidR="00A5046F">
        <w:rPr>
          <w:sz w:val="24"/>
          <w:szCs w:val="24"/>
        </w:rPr>
        <w:t xml:space="preserve"> to explain the complex rules and funding of Food Stamp program.  Bev explained the SNAP </w:t>
      </w:r>
    </w:p>
    <w:p w:rsidR="001E36CB" w:rsidRDefault="00A5046F">
      <w:pPr>
        <w:pStyle w:val="Body"/>
        <w:rPr>
          <w:rFonts w:hint="eastAsia"/>
          <w:sz w:val="24"/>
          <w:szCs w:val="24"/>
        </w:rPr>
      </w:pPr>
      <w:r>
        <w:rPr>
          <w:sz w:val="24"/>
          <w:szCs w:val="24"/>
        </w:rPr>
        <w:t xml:space="preserve">      </w:t>
      </w:r>
      <w:proofErr w:type="gramStart"/>
      <w:r>
        <w:rPr>
          <w:sz w:val="24"/>
          <w:szCs w:val="24"/>
        </w:rPr>
        <w:t>and</w:t>
      </w:r>
      <w:proofErr w:type="gramEnd"/>
      <w:r>
        <w:rPr>
          <w:sz w:val="24"/>
          <w:szCs w:val="24"/>
        </w:rPr>
        <w:t xml:space="preserve"> the HIP programs and answered a number of questions asked by the Board members.  Bev </w:t>
      </w:r>
    </w:p>
    <w:p w:rsidR="001E36CB" w:rsidRDefault="00A5046F">
      <w:pPr>
        <w:pStyle w:val="Body"/>
        <w:rPr>
          <w:rFonts w:hint="eastAsia"/>
          <w:sz w:val="24"/>
          <w:szCs w:val="24"/>
        </w:rPr>
      </w:pPr>
      <w:r>
        <w:rPr>
          <w:sz w:val="24"/>
          <w:szCs w:val="24"/>
        </w:rPr>
        <w:t xml:space="preserve">      </w:t>
      </w:r>
      <w:proofErr w:type="gramStart"/>
      <w:r>
        <w:rPr>
          <w:sz w:val="24"/>
          <w:szCs w:val="24"/>
        </w:rPr>
        <w:t>will</w:t>
      </w:r>
      <w:proofErr w:type="gramEnd"/>
      <w:r>
        <w:rPr>
          <w:sz w:val="24"/>
          <w:szCs w:val="24"/>
        </w:rPr>
        <w:t xml:space="preserve"> see that the outreach workers, especially Cindy make clients aware of this drastic change in </w:t>
      </w:r>
    </w:p>
    <w:p w:rsidR="001E36CB" w:rsidRDefault="00A5046F">
      <w:pPr>
        <w:pStyle w:val="Body"/>
        <w:rPr>
          <w:rFonts w:hint="eastAsia"/>
          <w:sz w:val="24"/>
          <w:szCs w:val="24"/>
        </w:rPr>
      </w:pPr>
      <w:r>
        <w:rPr>
          <w:sz w:val="24"/>
          <w:szCs w:val="24"/>
        </w:rPr>
        <w:t xml:space="preserve">      </w:t>
      </w:r>
      <w:proofErr w:type="gramStart"/>
      <w:r>
        <w:rPr>
          <w:sz w:val="24"/>
          <w:szCs w:val="24"/>
        </w:rPr>
        <w:t>benefits</w:t>
      </w:r>
      <w:proofErr w:type="gramEnd"/>
      <w:r>
        <w:rPr>
          <w:sz w:val="24"/>
          <w:szCs w:val="24"/>
        </w:rPr>
        <w:t xml:space="preserve">. </w:t>
      </w:r>
    </w:p>
    <w:p w:rsidR="001E36CB" w:rsidRDefault="00A5046F">
      <w:pPr>
        <w:pStyle w:val="Body"/>
        <w:rPr>
          <w:rFonts w:hint="eastAsia"/>
          <w:sz w:val="24"/>
          <w:szCs w:val="24"/>
        </w:rPr>
      </w:pPr>
      <w:r>
        <w:rPr>
          <w:sz w:val="24"/>
          <w:szCs w:val="24"/>
        </w:rPr>
        <w:t xml:space="preserve">      Bev went on to explain the variety of grants that the WCOA has been awarded to supplement the  </w:t>
      </w:r>
    </w:p>
    <w:p w:rsidR="001E36CB" w:rsidRDefault="00A5046F">
      <w:pPr>
        <w:pStyle w:val="Body"/>
        <w:rPr>
          <w:rFonts w:hint="eastAsia"/>
          <w:sz w:val="24"/>
          <w:szCs w:val="24"/>
        </w:rPr>
      </w:pPr>
      <w:r>
        <w:rPr>
          <w:sz w:val="24"/>
          <w:szCs w:val="24"/>
        </w:rPr>
        <w:t xml:space="preserve">      </w:t>
      </w:r>
      <w:proofErr w:type="gramStart"/>
      <w:r>
        <w:rPr>
          <w:sz w:val="24"/>
          <w:szCs w:val="24"/>
        </w:rPr>
        <w:t>budget</w:t>
      </w:r>
      <w:proofErr w:type="gramEnd"/>
      <w:r>
        <w:rPr>
          <w:sz w:val="24"/>
          <w:szCs w:val="24"/>
        </w:rPr>
        <w:t xml:space="preserve"> provided by the Town.  A focus of the program has been made to provide transportation </w:t>
      </w:r>
    </w:p>
    <w:p w:rsidR="001E36CB" w:rsidRDefault="00A5046F">
      <w:pPr>
        <w:pStyle w:val="Body"/>
        <w:rPr>
          <w:rFonts w:hint="eastAsia"/>
          <w:sz w:val="24"/>
          <w:szCs w:val="24"/>
        </w:rPr>
      </w:pPr>
      <w:r>
        <w:rPr>
          <w:sz w:val="24"/>
          <w:szCs w:val="24"/>
        </w:rPr>
        <w:t xml:space="preserve">      </w:t>
      </w:r>
      <w:proofErr w:type="gramStart"/>
      <w:r>
        <w:rPr>
          <w:sz w:val="24"/>
          <w:szCs w:val="24"/>
        </w:rPr>
        <w:t>services</w:t>
      </w:r>
      <w:proofErr w:type="gramEnd"/>
      <w:r>
        <w:rPr>
          <w:sz w:val="24"/>
          <w:szCs w:val="24"/>
        </w:rPr>
        <w:t xml:space="preserve"> to the seniors. There are 156 miles of roads and only 6 miles of public transportation </w:t>
      </w:r>
    </w:p>
    <w:p w:rsidR="001E36CB" w:rsidRDefault="00A5046F">
      <w:pPr>
        <w:pStyle w:val="Body"/>
        <w:rPr>
          <w:rFonts w:hint="eastAsia"/>
          <w:sz w:val="24"/>
          <w:szCs w:val="24"/>
        </w:rPr>
      </w:pPr>
      <w:r>
        <w:rPr>
          <w:sz w:val="24"/>
          <w:szCs w:val="24"/>
        </w:rPr>
        <w:t xml:space="preserve">      </w:t>
      </w:r>
      <w:proofErr w:type="gramStart"/>
      <w:r>
        <w:rPr>
          <w:sz w:val="24"/>
          <w:szCs w:val="24"/>
        </w:rPr>
        <w:t>throughout</w:t>
      </w:r>
      <w:proofErr w:type="gramEnd"/>
      <w:r>
        <w:rPr>
          <w:sz w:val="24"/>
          <w:szCs w:val="24"/>
        </w:rPr>
        <w:t xml:space="preserve"> the Town. The effort to provide free or </w:t>
      </w:r>
      <w:r w:rsidR="00D07FF0">
        <w:rPr>
          <w:sz w:val="24"/>
          <w:szCs w:val="24"/>
        </w:rPr>
        <w:t>subsidized transportation</w:t>
      </w:r>
      <w:r>
        <w:rPr>
          <w:sz w:val="24"/>
          <w:szCs w:val="24"/>
        </w:rPr>
        <w:t xml:space="preserve"> services is </w:t>
      </w:r>
    </w:p>
    <w:p w:rsidR="001E36CB" w:rsidRDefault="00A5046F">
      <w:pPr>
        <w:pStyle w:val="Body"/>
        <w:rPr>
          <w:rFonts w:hint="eastAsia"/>
          <w:sz w:val="24"/>
          <w:szCs w:val="24"/>
        </w:rPr>
      </w:pPr>
      <w:r>
        <w:rPr>
          <w:sz w:val="24"/>
          <w:szCs w:val="24"/>
        </w:rPr>
        <w:t xml:space="preserve">      </w:t>
      </w:r>
      <w:proofErr w:type="gramStart"/>
      <w:r>
        <w:rPr>
          <w:sz w:val="24"/>
          <w:szCs w:val="24"/>
        </w:rPr>
        <w:t>strongly</w:t>
      </w:r>
      <w:proofErr w:type="gramEnd"/>
      <w:r>
        <w:rPr>
          <w:sz w:val="24"/>
          <w:szCs w:val="24"/>
        </w:rPr>
        <w:t xml:space="preserve"> supported by the Police and Fire Departments for health and safety.  Most of the </w:t>
      </w:r>
    </w:p>
    <w:p w:rsidR="001E36CB" w:rsidRDefault="00A5046F">
      <w:pPr>
        <w:pStyle w:val="Body"/>
        <w:rPr>
          <w:rFonts w:hint="eastAsia"/>
          <w:sz w:val="24"/>
          <w:szCs w:val="24"/>
        </w:rPr>
      </w:pPr>
      <w:r>
        <w:rPr>
          <w:sz w:val="24"/>
          <w:szCs w:val="24"/>
        </w:rPr>
        <w:t xml:space="preserve">      </w:t>
      </w:r>
      <w:proofErr w:type="gramStart"/>
      <w:r>
        <w:rPr>
          <w:sz w:val="24"/>
          <w:szCs w:val="24"/>
        </w:rPr>
        <w:t>transportation</w:t>
      </w:r>
      <w:proofErr w:type="gramEnd"/>
      <w:r>
        <w:rPr>
          <w:sz w:val="24"/>
          <w:szCs w:val="24"/>
        </w:rPr>
        <w:t xml:space="preserve"> provided is for medical and shopping trips. Uber and other services could cost </w:t>
      </w:r>
    </w:p>
    <w:p w:rsidR="001E36CB" w:rsidRDefault="00A5046F">
      <w:pPr>
        <w:pStyle w:val="Body"/>
        <w:rPr>
          <w:rFonts w:hint="eastAsia"/>
          <w:sz w:val="24"/>
          <w:szCs w:val="24"/>
        </w:rPr>
      </w:pPr>
      <w:r>
        <w:rPr>
          <w:sz w:val="24"/>
          <w:szCs w:val="24"/>
        </w:rPr>
        <w:t xml:space="preserve">      $35- $55, one way.  Richard</w:t>
      </w:r>
      <w:r w:rsidR="00D07FF0">
        <w:rPr>
          <w:sz w:val="24"/>
          <w:szCs w:val="24"/>
        </w:rPr>
        <w:t xml:space="preserve"> Brewer</w:t>
      </w:r>
      <w:r>
        <w:rPr>
          <w:sz w:val="24"/>
          <w:szCs w:val="24"/>
        </w:rPr>
        <w:t xml:space="preserve"> is on the CERTA Advisory Board and will ascertain the funding </w:t>
      </w:r>
    </w:p>
    <w:p w:rsidR="001E36CB" w:rsidRDefault="00A5046F">
      <w:pPr>
        <w:pStyle w:val="Body"/>
        <w:rPr>
          <w:rFonts w:hint="eastAsia"/>
          <w:sz w:val="24"/>
          <w:szCs w:val="24"/>
        </w:rPr>
      </w:pPr>
      <w:r>
        <w:rPr>
          <w:sz w:val="24"/>
          <w:szCs w:val="24"/>
        </w:rPr>
        <w:t xml:space="preserve">      </w:t>
      </w:r>
      <w:proofErr w:type="gramStart"/>
      <w:r>
        <w:rPr>
          <w:sz w:val="24"/>
          <w:szCs w:val="24"/>
        </w:rPr>
        <w:t>formula</w:t>
      </w:r>
      <w:proofErr w:type="gramEnd"/>
      <w:r>
        <w:rPr>
          <w:sz w:val="24"/>
          <w:szCs w:val="24"/>
        </w:rPr>
        <w:t xml:space="preserve"> due to change in allocation.</w:t>
      </w:r>
    </w:p>
    <w:p w:rsidR="001E36CB" w:rsidRDefault="00A5046F">
      <w:pPr>
        <w:pStyle w:val="Body"/>
        <w:rPr>
          <w:rFonts w:hint="eastAsia"/>
          <w:sz w:val="24"/>
          <w:szCs w:val="24"/>
        </w:rPr>
      </w:pPr>
      <w:r>
        <w:rPr>
          <w:sz w:val="24"/>
          <w:szCs w:val="24"/>
        </w:rPr>
        <w:t xml:space="preserve">      Bev went on to report that </w:t>
      </w:r>
    </w:p>
    <w:p w:rsidR="001E36CB" w:rsidRDefault="00A5046F">
      <w:pPr>
        <w:pStyle w:val="Body"/>
        <w:numPr>
          <w:ilvl w:val="0"/>
          <w:numId w:val="4"/>
        </w:numPr>
        <w:rPr>
          <w:rFonts w:hint="eastAsia"/>
          <w:sz w:val="24"/>
          <w:szCs w:val="24"/>
        </w:rPr>
      </w:pPr>
      <w:r>
        <w:rPr>
          <w:sz w:val="24"/>
          <w:szCs w:val="24"/>
        </w:rPr>
        <w:t xml:space="preserve">The roof leak may have been finally </w:t>
      </w:r>
      <w:proofErr w:type="gramStart"/>
      <w:r>
        <w:rPr>
          <w:sz w:val="24"/>
          <w:szCs w:val="24"/>
        </w:rPr>
        <w:t>fixed ,</w:t>
      </w:r>
      <w:proofErr w:type="gramEnd"/>
      <w:r>
        <w:rPr>
          <w:sz w:val="24"/>
          <w:szCs w:val="24"/>
        </w:rPr>
        <w:t xml:space="preserve"> since there has been no additional leaks.</w:t>
      </w:r>
    </w:p>
    <w:p w:rsidR="001E36CB" w:rsidRPr="00D07FF0" w:rsidRDefault="00A5046F" w:rsidP="00D07FF0">
      <w:pPr>
        <w:pStyle w:val="Body"/>
        <w:numPr>
          <w:ilvl w:val="0"/>
          <w:numId w:val="4"/>
        </w:numPr>
        <w:rPr>
          <w:rFonts w:hint="eastAsia"/>
          <w:sz w:val="24"/>
          <w:szCs w:val="24"/>
        </w:rPr>
      </w:pPr>
      <w:r>
        <w:rPr>
          <w:sz w:val="24"/>
          <w:szCs w:val="24"/>
        </w:rPr>
        <w:t xml:space="preserve">CEO of Bristol Elder Services, Judy Klein, passed away suddenly before the holidays. Therefore no meeting or report from </w:t>
      </w:r>
      <w:r w:rsidR="00D07FF0">
        <w:rPr>
          <w:sz w:val="24"/>
          <w:szCs w:val="24"/>
        </w:rPr>
        <w:t>the organization for this month.</w:t>
      </w:r>
    </w:p>
    <w:p w:rsidR="001E36CB" w:rsidRDefault="00A5046F">
      <w:pPr>
        <w:pStyle w:val="Body"/>
        <w:rPr>
          <w:rFonts w:hint="eastAsia"/>
          <w:sz w:val="24"/>
          <w:szCs w:val="24"/>
        </w:rPr>
      </w:pPr>
      <w:r>
        <w:rPr>
          <w:sz w:val="24"/>
          <w:szCs w:val="24"/>
        </w:rPr>
        <w:lastRenderedPageBreak/>
        <w:t xml:space="preserve">6.  New Business </w:t>
      </w:r>
    </w:p>
    <w:p w:rsidR="001E36CB" w:rsidRDefault="00A5046F">
      <w:pPr>
        <w:pStyle w:val="Body"/>
        <w:numPr>
          <w:ilvl w:val="0"/>
          <w:numId w:val="6"/>
        </w:numPr>
        <w:rPr>
          <w:rFonts w:hint="eastAsia"/>
          <w:sz w:val="24"/>
          <w:szCs w:val="24"/>
        </w:rPr>
      </w:pPr>
      <w:r>
        <w:rPr>
          <w:sz w:val="24"/>
          <w:szCs w:val="24"/>
        </w:rPr>
        <w:t xml:space="preserve">    Marketing Plan </w:t>
      </w:r>
    </w:p>
    <w:p w:rsidR="001E36CB" w:rsidRDefault="00A5046F">
      <w:pPr>
        <w:pStyle w:val="Body"/>
        <w:rPr>
          <w:rFonts w:hint="eastAsia"/>
          <w:sz w:val="24"/>
          <w:szCs w:val="24"/>
        </w:rPr>
      </w:pPr>
      <w:r>
        <w:rPr>
          <w:sz w:val="24"/>
          <w:szCs w:val="24"/>
        </w:rPr>
        <w:t xml:space="preserve">            Marie </w:t>
      </w:r>
      <w:r w:rsidR="00D07FF0">
        <w:rPr>
          <w:sz w:val="24"/>
          <w:szCs w:val="24"/>
        </w:rPr>
        <w:t xml:space="preserve">Fontaine </w:t>
      </w:r>
      <w:r>
        <w:rPr>
          <w:sz w:val="24"/>
          <w:szCs w:val="24"/>
        </w:rPr>
        <w:t xml:space="preserve">is working to develop a survey that will be sent by USPS to all Westport seniors to </w:t>
      </w:r>
    </w:p>
    <w:p w:rsidR="001E36CB" w:rsidRDefault="00A5046F">
      <w:pPr>
        <w:pStyle w:val="Body"/>
        <w:rPr>
          <w:rFonts w:hint="eastAsia"/>
          <w:sz w:val="24"/>
          <w:szCs w:val="24"/>
        </w:rPr>
      </w:pPr>
      <w:r>
        <w:rPr>
          <w:sz w:val="24"/>
          <w:szCs w:val="24"/>
        </w:rPr>
        <w:t xml:space="preserve">            </w:t>
      </w:r>
      <w:proofErr w:type="gramStart"/>
      <w:r>
        <w:rPr>
          <w:sz w:val="24"/>
          <w:szCs w:val="24"/>
        </w:rPr>
        <w:t>identify</w:t>
      </w:r>
      <w:proofErr w:type="gramEnd"/>
      <w:r>
        <w:rPr>
          <w:sz w:val="24"/>
          <w:szCs w:val="24"/>
        </w:rPr>
        <w:t xml:space="preserve"> the needs of  individuals and expectations of the community. The goal is to </w:t>
      </w:r>
    </w:p>
    <w:p w:rsidR="001E36CB" w:rsidRDefault="00A5046F">
      <w:pPr>
        <w:pStyle w:val="Body"/>
        <w:rPr>
          <w:rFonts w:hint="eastAsia"/>
          <w:sz w:val="24"/>
          <w:szCs w:val="24"/>
        </w:rPr>
      </w:pPr>
      <w:r>
        <w:rPr>
          <w:sz w:val="24"/>
          <w:szCs w:val="24"/>
        </w:rPr>
        <w:t xml:space="preserve">            </w:t>
      </w:r>
      <w:r>
        <w:rPr>
          <w:sz w:val="24"/>
          <w:szCs w:val="24"/>
          <w:lang w:val="de-DE"/>
        </w:rPr>
        <w:t xml:space="preserve">understand </w:t>
      </w:r>
      <w:r>
        <w:rPr>
          <w:sz w:val="24"/>
          <w:szCs w:val="24"/>
        </w:rPr>
        <w:t xml:space="preserve">our audience and how to better respond. The expectation is to mail the </w:t>
      </w:r>
    </w:p>
    <w:p w:rsidR="001E36CB" w:rsidRDefault="00A5046F">
      <w:pPr>
        <w:pStyle w:val="Body"/>
        <w:rPr>
          <w:rFonts w:hint="eastAsia"/>
          <w:sz w:val="24"/>
          <w:szCs w:val="24"/>
        </w:rPr>
      </w:pPr>
      <w:r>
        <w:rPr>
          <w:sz w:val="24"/>
          <w:szCs w:val="24"/>
        </w:rPr>
        <w:t xml:space="preserve">            </w:t>
      </w:r>
      <w:proofErr w:type="gramStart"/>
      <w:r>
        <w:rPr>
          <w:sz w:val="24"/>
          <w:szCs w:val="24"/>
        </w:rPr>
        <w:t>questionnaire</w:t>
      </w:r>
      <w:proofErr w:type="gramEnd"/>
      <w:r>
        <w:rPr>
          <w:sz w:val="24"/>
          <w:szCs w:val="24"/>
        </w:rPr>
        <w:t xml:space="preserve"> to each home by the end  of January with a response date of March 3.  </w:t>
      </w:r>
    </w:p>
    <w:p w:rsidR="001E36CB" w:rsidRDefault="00A5046F">
      <w:pPr>
        <w:pStyle w:val="Body"/>
        <w:rPr>
          <w:rFonts w:hint="eastAsia"/>
          <w:sz w:val="24"/>
          <w:szCs w:val="24"/>
        </w:rPr>
      </w:pPr>
      <w:r>
        <w:rPr>
          <w:sz w:val="24"/>
          <w:szCs w:val="24"/>
        </w:rPr>
        <w:t xml:space="preserve">            Advertising/ a press release will be needed </w:t>
      </w:r>
      <w:r w:rsidR="00D07FF0">
        <w:rPr>
          <w:sz w:val="24"/>
          <w:szCs w:val="24"/>
        </w:rPr>
        <w:t>to assure</w:t>
      </w:r>
      <w:r>
        <w:rPr>
          <w:sz w:val="24"/>
          <w:szCs w:val="24"/>
        </w:rPr>
        <w:t xml:space="preserve"> a meaningful response. Richard    </w:t>
      </w:r>
    </w:p>
    <w:p w:rsidR="001E36CB" w:rsidRDefault="00A5046F">
      <w:pPr>
        <w:pStyle w:val="Body"/>
        <w:rPr>
          <w:rFonts w:hint="eastAsia"/>
          <w:sz w:val="24"/>
          <w:szCs w:val="24"/>
        </w:rPr>
      </w:pPr>
      <w:r>
        <w:rPr>
          <w:sz w:val="24"/>
          <w:szCs w:val="24"/>
        </w:rPr>
        <w:t xml:space="preserve">            Brewer recommended to include </w:t>
      </w:r>
      <w:r w:rsidR="00D07FF0">
        <w:rPr>
          <w:sz w:val="24"/>
          <w:szCs w:val="24"/>
        </w:rPr>
        <w:t>the 200</w:t>
      </w:r>
      <w:r>
        <w:rPr>
          <w:sz w:val="24"/>
          <w:szCs w:val="24"/>
        </w:rPr>
        <w:t xml:space="preserve">+ member Westport </w:t>
      </w:r>
    </w:p>
    <w:p w:rsidR="001E36CB" w:rsidRDefault="00A5046F">
      <w:pPr>
        <w:pStyle w:val="Body"/>
        <w:ind w:left="360"/>
        <w:rPr>
          <w:rFonts w:hint="eastAsia"/>
          <w:sz w:val="24"/>
          <w:szCs w:val="24"/>
        </w:rPr>
      </w:pPr>
      <w:r>
        <w:rPr>
          <w:sz w:val="24"/>
          <w:szCs w:val="24"/>
        </w:rPr>
        <w:t xml:space="preserve">       Point </w:t>
      </w:r>
      <w:r w:rsidR="00D07FF0">
        <w:rPr>
          <w:sz w:val="24"/>
          <w:szCs w:val="24"/>
        </w:rPr>
        <w:t>Neighborhood Association</w:t>
      </w:r>
      <w:r>
        <w:rPr>
          <w:sz w:val="24"/>
          <w:szCs w:val="24"/>
        </w:rPr>
        <w:t>.  This effort is grant funded.</w:t>
      </w:r>
    </w:p>
    <w:p w:rsidR="001E36CB" w:rsidRDefault="001E36CB">
      <w:pPr>
        <w:pStyle w:val="Body"/>
        <w:ind w:left="360"/>
        <w:rPr>
          <w:rFonts w:hint="eastAsia"/>
          <w:sz w:val="24"/>
          <w:szCs w:val="24"/>
        </w:rPr>
      </w:pPr>
    </w:p>
    <w:p w:rsidR="001E36CB" w:rsidRDefault="00A5046F">
      <w:pPr>
        <w:pStyle w:val="Body"/>
        <w:numPr>
          <w:ilvl w:val="0"/>
          <w:numId w:val="7"/>
        </w:numPr>
        <w:rPr>
          <w:rFonts w:hint="eastAsia"/>
          <w:sz w:val="24"/>
          <w:szCs w:val="24"/>
        </w:rPr>
      </w:pPr>
      <w:r>
        <w:rPr>
          <w:sz w:val="24"/>
          <w:szCs w:val="24"/>
        </w:rPr>
        <w:t>Staffing Needs</w:t>
      </w:r>
    </w:p>
    <w:p w:rsidR="001E36CB" w:rsidRDefault="00A5046F">
      <w:pPr>
        <w:pStyle w:val="Body"/>
        <w:rPr>
          <w:rFonts w:hint="eastAsia"/>
          <w:sz w:val="24"/>
          <w:szCs w:val="24"/>
        </w:rPr>
      </w:pPr>
      <w:r>
        <w:rPr>
          <w:sz w:val="24"/>
          <w:szCs w:val="24"/>
        </w:rPr>
        <w:t xml:space="preserve">            Bev </w:t>
      </w:r>
      <w:proofErr w:type="spellStart"/>
      <w:r w:rsidR="00D07FF0">
        <w:rPr>
          <w:sz w:val="24"/>
          <w:szCs w:val="24"/>
        </w:rPr>
        <w:t>Bisch</w:t>
      </w:r>
      <w:proofErr w:type="spellEnd"/>
      <w:r w:rsidR="00D07FF0">
        <w:rPr>
          <w:sz w:val="24"/>
          <w:szCs w:val="24"/>
        </w:rPr>
        <w:t xml:space="preserve"> </w:t>
      </w:r>
      <w:r>
        <w:rPr>
          <w:sz w:val="24"/>
          <w:szCs w:val="24"/>
        </w:rPr>
        <w:t xml:space="preserve">explained that she has been trying to work with the Town’s Personnel Board to </w:t>
      </w:r>
    </w:p>
    <w:p w:rsidR="001E36CB" w:rsidRDefault="00A5046F">
      <w:pPr>
        <w:pStyle w:val="Body"/>
        <w:rPr>
          <w:rFonts w:hint="eastAsia"/>
          <w:sz w:val="24"/>
          <w:szCs w:val="24"/>
        </w:rPr>
      </w:pPr>
      <w:r>
        <w:rPr>
          <w:sz w:val="24"/>
          <w:szCs w:val="24"/>
        </w:rPr>
        <w:t xml:space="preserve">            </w:t>
      </w:r>
      <w:proofErr w:type="gramStart"/>
      <w:r>
        <w:rPr>
          <w:sz w:val="24"/>
          <w:szCs w:val="24"/>
        </w:rPr>
        <w:t>determine</w:t>
      </w:r>
      <w:proofErr w:type="gramEnd"/>
      <w:r>
        <w:rPr>
          <w:sz w:val="24"/>
          <w:szCs w:val="24"/>
        </w:rPr>
        <w:t xml:space="preserve"> the best way to proceed in requesting guidelines for three positions; one new and   </w:t>
      </w:r>
    </w:p>
    <w:p w:rsidR="001E36CB" w:rsidRDefault="00A5046F">
      <w:pPr>
        <w:pStyle w:val="Body"/>
        <w:rPr>
          <w:rFonts w:hint="eastAsia"/>
          <w:sz w:val="24"/>
          <w:szCs w:val="24"/>
        </w:rPr>
      </w:pPr>
      <w:r>
        <w:rPr>
          <w:sz w:val="24"/>
          <w:szCs w:val="24"/>
        </w:rPr>
        <w:t xml:space="preserve">            </w:t>
      </w:r>
      <w:proofErr w:type="gramStart"/>
      <w:r>
        <w:rPr>
          <w:sz w:val="24"/>
          <w:szCs w:val="24"/>
        </w:rPr>
        <w:t>two</w:t>
      </w:r>
      <w:proofErr w:type="gramEnd"/>
      <w:r>
        <w:rPr>
          <w:sz w:val="24"/>
          <w:szCs w:val="24"/>
        </w:rPr>
        <w:t xml:space="preserve"> existing but open. </w:t>
      </w:r>
    </w:p>
    <w:p w:rsidR="001E36CB" w:rsidRDefault="00A5046F">
      <w:pPr>
        <w:pStyle w:val="Body"/>
        <w:rPr>
          <w:rFonts w:hint="eastAsia"/>
          <w:sz w:val="24"/>
          <w:szCs w:val="24"/>
        </w:rPr>
      </w:pPr>
      <w:r>
        <w:rPr>
          <w:sz w:val="24"/>
          <w:szCs w:val="24"/>
        </w:rPr>
        <w:t xml:space="preserve">            The new position is an Assistant Director position. It is a part time, 19 3/4 hour/ </w:t>
      </w:r>
    </w:p>
    <w:p w:rsidR="001E36CB" w:rsidRDefault="00A5046F">
      <w:pPr>
        <w:pStyle w:val="Body"/>
        <w:rPr>
          <w:rFonts w:hint="eastAsia"/>
          <w:sz w:val="24"/>
          <w:szCs w:val="24"/>
        </w:rPr>
      </w:pPr>
      <w:r>
        <w:rPr>
          <w:sz w:val="24"/>
          <w:szCs w:val="24"/>
        </w:rPr>
        <w:t xml:space="preserve">            </w:t>
      </w:r>
      <w:proofErr w:type="gramStart"/>
      <w:r>
        <w:rPr>
          <w:sz w:val="24"/>
          <w:szCs w:val="24"/>
        </w:rPr>
        <w:t>week</w:t>
      </w:r>
      <w:proofErr w:type="gramEnd"/>
      <w:r>
        <w:rPr>
          <w:sz w:val="24"/>
          <w:szCs w:val="24"/>
        </w:rPr>
        <w:t xml:space="preserve"> professional position. This is an important position to facilitate the programs and </w:t>
      </w:r>
    </w:p>
    <w:p w:rsidR="001E36CB" w:rsidRDefault="00A5046F">
      <w:pPr>
        <w:pStyle w:val="Body"/>
        <w:rPr>
          <w:rFonts w:hint="eastAsia"/>
          <w:sz w:val="24"/>
          <w:szCs w:val="24"/>
        </w:rPr>
      </w:pPr>
      <w:r>
        <w:rPr>
          <w:sz w:val="24"/>
          <w:szCs w:val="24"/>
        </w:rPr>
        <w:t xml:space="preserve">            </w:t>
      </w:r>
      <w:proofErr w:type="gramStart"/>
      <w:r>
        <w:rPr>
          <w:sz w:val="24"/>
          <w:szCs w:val="24"/>
        </w:rPr>
        <w:t>activities</w:t>
      </w:r>
      <w:proofErr w:type="gramEnd"/>
      <w:r>
        <w:rPr>
          <w:sz w:val="24"/>
          <w:szCs w:val="24"/>
        </w:rPr>
        <w:t xml:space="preserve"> of the Center. It is also expected that a person in this position can help publicize </w:t>
      </w:r>
    </w:p>
    <w:p w:rsidR="001E36CB" w:rsidRDefault="00A5046F">
      <w:pPr>
        <w:pStyle w:val="Body"/>
        <w:rPr>
          <w:rFonts w:hint="eastAsia"/>
          <w:sz w:val="24"/>
          <w:szCs w:val="24"/>
        </w:rPr>
      </w:pPr>
      <w:r>
        <w:rPr>
          <w:sz w:val="24"/>
          <w:szCs w:val="24"/>
        </w:rPr>
        <w:t xml:space="preserve">            </w:t>
      </w:r>
      <w:proofErr w:type="gramStart"/>
      <w:r>
        <w:rPr>
          <w:sz w:val="24"/>
          <w:szCs w:val="24"/>
        </w:rPr>
        <w:t>programs</w:t>
      </w:r>
      <w:proofErr w:type="gramEnd"/>
      <w:r>
        <w:rPr>
          <w:sz w:val="24"/>
          <w:szCs w:val="24"/>
        </w:rPr>
        <w:t xml:space="preserve"> and events. Several of the duties of the two open positions of Volunteer </w:t>
      </w:r>
    </w:p>
    <w:p w:rsidR="001E36CB" w:rsidRDefault="00A5046F">
      <w:pPr>
        <w:pStyle w:val="Body"/>
        <w:rPr>
          <w:rFonts w:hint="eastAsia"/>
          <w:sz w:val="24"/>
          <w:szCs w:val="24"/>
        </w:rPr>
      </w:pPr>
      <w:r>
        <w:rPr>
          <w:sz w:val="24"/>
          <w:szCs w:val="24"/>
        </w:rPr>
        <w:t xml:space="preserve">            Coordinator and Meal Site Manager could be absorbed into this new position.</w:t>
      </w:r>
    </w:p>
    <w:p w:rsidR="001E36CB" w:rsidRDefault="00A5046F">
      <w:pPr>
        <w:pStyle w:val="Body"/>
        <w:rPr>
          <w:rFonts w:hint="eastAsia"/>
          <w:sz w:val="24"/>
          <w:szCs w:val="24"/>
        </w:rPr>
      </w:pPr>
      <w:r>
        <w:rPr>
          <w:sz w:val="24"/>
          <w:szCs w:val="24"/>
        </w:rPr>
        <w:t xml:space="preserve">            Programs previously offered, as nutrition, health and food preparation could be enhanced. </w:t>
      </w:r>
    </w:p>
    <w:p w:rsidR="001E36CB" w:rsidRDefault="00A5046F">
      <w:pPr>
        <w:pStyle w:val="Body"/>
        <w:rPr>
          <w:rFonts w:hint="eastAsia"/>
          <w:sz w:val="24"/>
          <w:szCs w:val="24"/>
        </w:rPr>
      </w:pPr>
      <w:r>
        <w:rPr>
          <w:sz w:val="24"/>
          <w:szCs w:val="24"/>
        </w:rPr>
        <w:t xml:space="preserve">            Bev will report on progress at the February meeting.</w:t>
      </w:r>
    </w:p>
    <w:p w:rsidR="001E36CB" w:rsidRDefault="001E36CB">
      <w:pPr>
        <w:pStyle w:val="Body"/>
        <w:rPr>
          <w:rFonts w:hint="eastAsia"/>
          <w:sz w:val="24"/>
          <w:szCs w:val="24"/>
        </w:rPr>
      </w:pPr>
    </w:p>
    <w:p w:rsidR="001E36CB" w:rsidRDefault="00A5046F">
      <w:pPr>
        <w:pStyle w:val="Body"/>
        <w:numPr>
          <w:ilvl w:val="0"/>
          <w:numId w:val="7"/>
        </w:numPr>
        <w:rPr>
          <w:rFonts w:hint="eastAsia"/>
          <w:sz w:val="24"/>
          <w:szCs w:val="24"/>
        </w:rPr>
      </w:pPr>
      <w:r>
        <w:rPr>
          <w:sz w:val="24"/>
          <w:szCs w:val="24"/>
        </w:rPr>
        <w:t>Tech Program</w:t>
      </w:r>
    </w:p>
    <w:p w:rsidR="001E36CB" w:rsidRDefault="00A5046F">
      <w:pPr>
        <w:pStyle w:val="Body"/>
        <w:rPr>
          <w:rFonts w:hint="eastAsia"/>
          <w:sz w:val="24"/>
          <w:szCs w:val="24"/>
        </w:rPr>
      </w:pPr>
      <w:r>
        <w:rPr>
          <w:sz w:val="24"/>
          <w:szCs w:val="24"/>
        </w:rPr>
        <w:t xml:space="preserve">            The Winter Tech Class schedule has been established and published. The Tech Cafe is open </w:t>
      </w:r>
    </w:p>
    <w:p w:rsidR="001E36CB" w:rsidRDefault="00A5046F">
      <w:pPr>
        <w:pStyle w:val="Body"/>
        <w:rPr>
          <w:rFonts w:hint="eastAsia"/>
          <w:sz w:val="24"/>
          <w:szCs w:val="24"/>
        </w:rPr>
      </w:pPr>
      <w:r>
        <w:rPr>
          <w:sz w:val="24"/>
          <w:szCs w:val="24"/>
        </w:rPr>
        <w:t xml:space="preserve">            </w:t>
      </w:r>
      <w:proofErr w:type="gramStart"/>
      <w:r>
        <w:rPr>
          <w:sz w:val="24"/>
          <w:szCs w:val="24"/>
        </w:rPr>
        <w:t>and</w:t>
      </w:r>
      <w:proofErr w:type="gramEnd"/>
      <w:r>
        <w:rPr>
          <w:sz w:val="24"/>
          <w:szCs w:val="24"/>
        </w:rPr>
        <w:t xml:space="preserve"> we are looking for additional volunteers and hope to work with the schools. Eileen</w:t>
      </w:r>
      <w:r w:rsidR="00D07FF0">
        <w:rPr>
          <w:sz w:val="24"/>
          <w:szCs w:val="24"/>
        </w:rPr>
        <w:t xml:space="preserve"> </w:t>
      </w:r>
      <w:proofErr w:type="gramStart"/>
      <w:r w:rsidR="00D07FF0">
        <w:rPr>
          <w:sz w:val="24"/>
          <w:szCs w:val="24"/>
        </w:rPr>
        <w:t xml:space="preserve">Moncrief </w:t>
      </w:r>
      <w:r>
        <w:rPr>
          <w:sz w:val="24"/>
          <w:szCs w:val="24"/>
        </w:rPr>
        <w:t xml:space="preserve"> invited</w:t>
      </w:r>
      <w:proofErr w:type="gramEnd"/>
      <w:r>
        <w:rPr>
          <w:sz w:val="24"/>
          <w:szCs w:val="24"/>
        </w:rPr>
        <w:t xml:space="preserve"> </w:t>
      </w:r>
    </w:p>
    <w:p w:rsidR="001E36CB" w:rsidRDefault="00A5046F">
      <w:pPr>
        <w:pStyle w:val="Body"/>
        <w:rPr>
          <w:rFonts w:hint="eastAsia"/>
          <w:sz w:val="24"/>
          <w:szCs w:val="24"/>
        </w:rPr>
      </w:pPr>
      <w:r>
        <w:rPr>
          <w:sz w:val="24"/>
          <w:szCs w:val="24"/>
        </w:rPr>
        <w:t xml:space="preserve">            </w:t>
      </w:r>
      <w:proofErr w:type="gramStart"/>
      <w:r>
        <w:rPr>
          <w:sz w:val="24"/>
          <w:szCs w:val="24"/>
        </w:rPr>
        <w:t>members</w:t>
      </w:r>
      <w:proofErr w:type="gramEnd"/>
      <w:r>
        <w:rPr>
          <w:sz w:val="24"/>
          <w:szCs w:val="24"/>
        </w:rPr>
        <w:t xml:space="preserve"> to attend and see the classes in action. New equipment was purchased through a </w:t>
      </w:r>
    </w:p>
    <w:p w:rsidR="001E36CB" w:rsidRDefault="00A5046F">
      <w:pPr>
        <w:pStyle w:val="Body"/>
        <w:rPr>
          <w:rFonts w:hint="eastAsia"/>
          <w:sz w:val="24"/>
          <w:szCs w:val="24"/>
        </w:rPr>
      </w:pPr>
      <w:r>
        <w:rPr>
          <w:sz w:val="24"/>
          <w:szCs w:val="24"/>
        </w:rPr>
        <w:t xml:space="preserve">            </w:t>
      </w:r>
      <w:r w:rsidR="00D07FF0">
        <w:rPr>
          <w:sz w:val="24"/>
          <w:szCs w:val="24"/>
        </w:rPr>
        <w:t>Bristol Elder Services, Inc. Title III</w:t>
      </w:r>
      <w:r>
        <w:rPr>
          <w:sz w:val="24"/>
          <w:szCs w:val="24"/>
        </w:rPr>
        <w:t xml:space="preserve"> grant.</w:t>
      </w:r>
    </w:p>
    <w:p w:rsidR="001E36CB" w:rsidRDefault="001E36CB">
      <w:pPr>
        <w:pStyle w:val="Body"/>
        <w:rPr>
          <w:rFonts w:hint="eastAsia"/>
          <w:sz w:val="24"/>
          <w:szCs w:val="24"/>
        </w:rPr>
      </w:pPr>
    </w:p>
    <w:p w:rsidR="001E36CB" w:rsidRDefault="00A5046F">
      <w:pPr>
        <w:pStyle w:val="Body"/>
        <w:numPr>
          <w:ilvl w:val="0"/>
          <w:numId w:val="7"/>
        </w:numPr>
        <w:rPr>
          <w:rFonts w:hint="eastAsia"/>
          <w:sz w:val="24"/>
          <w:szCs w:val="24"/>
        </w:rPr>
      </w:pPr>
      <w:r>
        <w:rPr>
          <w:sz w:val="24"/>
          <w:szCs w:val="24"/>
        </w:rPr>
        <w:t>Development of Sub-Committees</w:t>
      </w:r>
    </w:p>
    <w:p w:rsidR="001E36CB" w:rsidRDefault="00A5046F">
      <w:pPr>
        <w:pStyle w:val="Body"/>
        <w:rPr>
          <w:rFonts w:hint="eastAsia"/>
          <w:sz w:val="24"/>
          <w:szCs w:val="24"/>
        </w:rPr>
      </w:pPr>
      <w:r>
        <w:rPr>
          <w:sz w:val="24"/>
          <w:szCs w:val="24"/>
        </w:rPr>
        <w:tab/>
        <w:t xml:space="preserve"> Vice-Chair, Tony</w:t>
      </w:r>
      <w:r w:rsidR="00D07FF0">
        <w:rPr>
          <w:sz w:val="24"/>
          <w:szCs w:val="24"/>
        </w:rPr>
        <w:t xml:space="preserve"> </w:t>
      </w:r>
      <w:proofErr w:type="spellStart"/>
      <w:r w:rsidR="00D07FF0">
        <w:rPr>
          <w:sz w:val="24"/>
          <w:szCs w:val="24"/>
        </w:rPr>
        <w:t>Cestodio</w:t>
      </w:r>
      <w:proofErr w:type="spellEnd"/>
      <w:r>
        <w:rPr>
          <w:sz w:val="24"/>
          <w:szCs w:val="24"/>
        </w:rPr>
        <w:t xml:space="preserve"> is recommending that subcommittees be developed to address specific </w:t>
      </w:r>
    </w:p>
    <w:p w:rsidR="001E36CB" w:rsidRDefault="00A5046F">
      <w:pPr>
        <w:pStyle w:val="Body"/>
        <w:rPr>
          <w:rFonts w:hint="eastAsia"/>
          <w:sz w:val="24"/>
          <w:szCs w:val="24"/>
        </w:rPr>
      </w:pPr>
      <w:r>
        <w:rPr>
          <w:sz w:val="24"/>
          <w:szCs w:val="24"/>
        </w:rPr>
        <w:t xml:space="preserve">            </w:t>
      </w:r>
      <w:proofErr w:type="gramStart"/>
      <w:r>
        <w:rPr>
          <w:sz w:val="24"/>
          <w:szCs w:val="24"/>
        </w:rPr>
        <w:t>areas</w:t>
      </w:r>
      <w:proofErr w:type="gramEnd"/>
      <w:r>
        <w:rPr>
          <w:sz w:val="24"/>
          <w:szCs w:val="24"/>
        </w:rPr>
        <w:t xml:space="preserve"> and tasks needed to be addressed. These would be ad hoc sub-committees and </w:t>
      </w:r>
    </w:p>
    <w:p w:rsidR="001E36CB" w:rsidRDefault="00A5046F">
      <w:pPr>
        <w:pStyle w:val="Body"/>
        <w:rPr>
          <w:rFonts w:hint="eastAsia"/>
          <w:sz w:val="24"/>
          <w:szCs w:val="24"/>
        </w:rPr>
      </w:pPr>
      <w:r>
        <w:rPr>
          <w:sz w:val="24"/>
          <w:szCs w:val="24"/>
        </w:rPr>
        <w:t xml:space="preserve">            </w:t>
      </w:r>
      <w:proofErr w:type="gramStart"/>
      <w:r>
        <w:rPr>
          <w:sz w:val="24"/>
          <w:szCs w:val="24"/>
        </w:rPr>
        <w:t>would</w:t>
      </w:r>
      <w:proofErr w:type="gramEnd"/>
      <w:r>
        <w:rPr>
          <w:sz w:val="24"/>
          <w:szCs w:val="24"/>
        </w:rPr>
        <w:t xml:space="preserve"> do research on a topic/ issue, the</w:t>
      </w:r>
      <w:r w:rsidR="00D07FF0">
        <w:rPr>
          <w:sz w:val="24"/>
          <w:szCs w:val="24"/>
        </w:rPr>
        <w:t>n</w:t>
      </w:r>
      <w:r>
        <w:rPr>
          <w:sz w:val="24"/>
          <w:szCs w:val="24"/>
        </w:rPr>
        <w:t xml:space="preserve"> providing a report to the full board. This could </w:t>
      </w:r>
    </w:p>
    <w:p w:rsidR="001E36CB" w:rsidRDefault="00A5046F">
      <w:pPr>
        <w:pStyle w:val="Body"/>
        <w:rPr>
          <w:rFonts w:hint="eastAsia"/>
          <w:sz w:val="24"/>
          <w:szCs w:val="24"/>
        </w:rPr>
      </w:pPr>
      <w:r>
        <w:rPr>
          <w:sz w:val="24"/>
          <w:szCs w:val="24"/>
        </w:rPr>
        <w:t xml:space="preserve">            </w:t>
      </w:r>
      <w:proofErr w:type="gramStart"/>
      <w:r>
        <w:rPr>
          <w:sz w:val="24"/>
          <w:szCs w:val="24"/>
        </w:rPr>
        <w:t>include</w:t>
      </w:r>
      <w:proofErr w:type="gramEnd"/>
      <w:r>
        <w:rPr>
          <w:sz w:val="24"/>
          <w:szCs w:val="24"/>
        </w:rPr>
        <w:t xml:space="preserve"> reestablishing the Building Subcommittee and others. This could maximize the efforts </w:t>
      </w:r>
    </w:p>
    <w:p w:rsidR="001E36CB" w:rsidRDefault="00A5046F">
      <w:pPr>
        <w:pStyle w:val="Body"/>
        <w:rPr>
          <w:rFonts w:hint="eastAsia"/>
          <w:sz w:val="24"/>
          <w:szCs w:val="24"/>
        </w:rPr>
      </w:pPr>
      <w:r>
        <w:rPr>
          <w:sz w:val="24"/>
          <w:szCs w:val="24"/>
        </w:rPr>
        <w:t xml:space="preserve">            </w:t>
      </w:r>
      <w:proofErr w:type="gramStart"/>
      <w:r>
        <w:rPr>
          <w:sz w:val="24"/>
          <w:szCs w:val="24"/>
        </w:rPr>
        <w:t>on</w:t>
      </w:r>
      <w:proofErr w:type="gramEnd"/>
      <w:r>
        <w:rPr>
          <w:sz w:val="24"/>
          <w:szCs w:val="24"/>
        </w:rPr>
        <w:t xml:space="preserve"> specific topics and efforts of the Board in a more efficient and timely manner.</w:t>
      </w:r>
    </w:p>
    <w:p w:rsidR="001E36CB" w:rsidRDefault="001E36CB">
      <w:pPr>
        <w:pStyle w:val="Body"/>
        <w:rPr>
          <w:rFonts w:hint="eastAsia"/>
          <w:sz w:val="24"/>
          <w:szCs w:val="24"/>
        </w:rPr>
      </w:pPr>
    </w:p>
    <w:p w:rsidR="001E36CB" w:rsidRDefault="00A5046F">
      <w:pPr>
        <w:pStyle w:val="Body"/>
        <w:numPr>
          <w:ilvl w:val="0"/>
          <w:numId w:val="7"/>
        </w:numPr>
        <w:rPr>
          <w:rFonts w:hint="eastAsia"/>
          <w:sz w:val="24"/>
          <w:szCs w:val="24"/>
        </w:rPr>
      </w:pPr>
      <w:r>
        <w:rPr>
          <w:sz w:val="24"/>
          <w:szCs w:val="24"/>
        </w:rPr>
        <w:t xml:space="preserve">Muriel </w:t>
      </w:r>
      <w:proofErr w:type="spellStart"/>
      <w:r w:rsidR="00D07FF0">
        <w:rPr>
          <w:sz w:val="24"/>
          <w:szCs w:val="24"/>
        </w:rPr>
        <w:t>Kokoszka</w:t>
      </w:r>
      <w:proofErr w:type="spellEnd"/>
      <w:r w:rsidR="00D07FF0">
        <w:rPr>
          <w:sz w:val="24"/>
          <w:szCs w:val="24"/>
        </w:rPr>
        <w:t xml:space="preserve"> </w:t>
      </w:r>
      <w:r>
        <w:rPr>
          <w:sz w:val="24"/>
          <w:szCs w:val="24"/>
        </w:rPr>
        <w:t>reminded Irene</w:t>
      </w:r>
      <w:r w:rsidR="00D07FF0">
        <w:rPr>
          <w:sz w:val="24"/>
          <w:szCs w:val="24"/>
        </w:rPr>
        <w:t xml:space="preserve"> Buck</w:t>
      </w:r>
      <w:r>
        <w:rPr>
          <w:sz w:val="24"/>
          <w:szCs w:val="24"/>
        </w:rPr>
        <w:t xml:space="preserve">, </w:t>
      </w:r>
      <w:proofErr w:type="gramStart"/>
      <w:r>
        <w:rPr>
          <w:sz w:val="24"/>
          <w:szCs w:val="24"/>
        </w:rPr>
        <w:t>Chair, that</w:t>
      </w:r>
      <w:proofErr w:type="gramEnd"/>
      <w:r>
        <w:rPr>
          <w:sz w:val="24"/>
          <w:szCs w:val="24"/>
        </w:rPr>
        <w:t xml:space="preserve"> the Town requires that meeting do not run more than two hours. Irene would like to see the Board meetings run for closer to one hour, but long enough to cover all the work that needed to be covered.</w:t>
      </w:r>
    </w:p>
    <w:p w:rsidR="001E36CB" w:rsidRDefault="001E36CB">
      <w:pPr>
        <w:pStyle w:val="Body"/>
        <w:rPr>
          <w:rFonts w:hint="eastAsia"/>
          <w:sz w:val="24"/>
          <w:szCs w:val="24"/>
        </w:rPr>
      </w:pPr>
    </w:p>
    <w:p w:rsidR="001E36CB" w:rsidRDefault="00A5046F">
      <w:pPr>
        <w:pStyle w:val="Body"/>
        <w:numPr>
          <w:ilvl w:val="0"/>
          <w:numId w:val="7"/>
        </w:numPr>
        <w:rPr>
          <w:rFonts w:hint="eastAsia"/>
          <w:sz w:val="24"/>
          <w:szCs w:val="24"/>
        </w:rPr>
      </w:pPr>
      <w:r>
        <w:rPr>
          <w:sz w:val="24"/>
          <w:szCs w:val="24"/>
        </w:rPr>
        <w:t>Meeting adjourned at 10:31AM. Motion made by Tony and seconded by Marie,</w:t>
      </w:r>
    </w:p>
    <w:p w:rsidR="001E36CB" w:rsidRDefault="001E36CB">
      <w:pPr>
        <w:pStyle w:val="Body"/>
        <w:rPr>
          <w:rFonts w:hint="eastAsia"/>
          <w:sz w:val="24"/>
          <w:szCs w:val="24"/>
        </w:rPr>
      </w:pPr>
    </w:p>
    <w:p w:rsidR="001E36CB" w:rsidRDefault="00A5046F">
      <w:pPr>
        <w:pStyle w:val="Body"/>
        <w:rPr>
          <w:rFonts w:hint="eastAsia"/>
          <w:sz w:val="24"/>
          <w:szCs w:val="24"/>
        </w:rPr>
      </w:pPr>
      <w:r>
        <w:rPr>
          <w:sz w:val="24"/>
          <w:szCs w:val="24"/>
        </w:rPr>
        <w:t xml:space="preserve">Respectfully Submitted by </w:t>
      </w:r>
    </w:p>
    <w:p w:rsidR="001E36CB" w:rsidRDefault="00A5046F">
      <w:pPr>
        <w:pStyle w:val="Body"/>
        <w:rPr>
          <w:rFonts w:hint="eastAsia"/>
        </w:rPr>
      </w:pPr>
      <w:r>
        <w:rPr>
          <w:sz w:val="24"/>
          <w:szCs w:val="24"/>
        </w:rPr>
        <w:t xml:space="preserve">Eileen Moncrief, Board Member </w:t>
      </w:r>
    </w:p>
    <w:sectPr w:rsidR="001E36CB">
      <w:headerReference w:type="default" r:id="rId7"/>
      <w:footerReference w:type="default" r:id="rId8"/>
      <w:pgSz w:w="12240" w:h="15840"/>
      <w:pgMar w:top="2160" w:right="720" w:bottom="36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2B" w:rsidRDefault="00B90F2B">
      <w:r>
        <w:separator/>
      </w:r>
    </w:p>
  </w:endnote>
  <w:endnote w:type="continuationSeparator" w:id="0">
    <w:p w:rsidR="00B90F2B" w:rsidRDefault="00B9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CB" w:rsidRDefault="001E36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2B" w:rsidRDefault="00B90F2B">
      <w:r>
        <w:separator/>
      </w:r>
    </w:p>
  </w:footnote>
  <w:footnote w:type="continuationSeparator" w:id="0">
    <w:p w:rsidR="00B90F2B" w:rsidRDefault="00B9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CB" w:rsidRDefault="00A5046F">
    <w:pPr>
      <w:pStyle w:val="HeaderFooter"/>
      <w:tabs>
        <w:tab w:val="clear" w:pos="9020"/>
        <w:tab w:val="center" w:pos="5400"/>
        <w:tab w:val="right" w:pos="10800"/>
      </w:tabs>
      <w:rPr>
        <w:rFonts w:hint="eastAsia"/>
      </w:rPr>
    </w:pPr>
    <w:r>
      <w:tab/>
      <w:t>Westport Council on Aging</w:t>
    </w:r>
  </w:p>
  <w:p w:rsidR="001E36CB" w:rsidRDefault="00A5046F">
    <w:pPr>
      <w:pStyle w:val="HeaderFooter"/>
      <w:tabs>
        <w:tab w:val="clear" w:pos="9020"/>
        <w:tab w:val="center" w:pos="5400"/>
        <w:tab w:val="right" w:pos="10800"/>
      </w:tabs>
      <w:rPr>
        <w:rFonts w:hint="eastAsia"/>
      </w:rPr>
    </w:pPr>
    <w:r>
      <w:tab/>
      <w:t xml:space="preserve">Board Meeting </w:t>
    </w:r>
  </w:p>
  <w:p w:rsidR="001E36CB" w:rsidRDefault="00A5046F">
    <w:pPr>
      <w:pStyle w:val="HeaderFooter"/>
      <w:tabs>
        <w:tab w:val="clear" w:pos="9020"/>
        <w:tab w:val="center" w:pos="5400"/>
        <w:tab w:val="right" w:pos="10800"/>
      </w:tabs>
      <w:rPr>
        <w:rFonts w:hint="eastAsia"/>
      </w:rPr>
    </w:pPr>
    <w:r>
      <w:tab/>
      <w:t>Minutes</w:t>
    </w:r>
  </w:p>
  <w:p w:rsidR="001E36CB" w:rsidRDefault="00A5046F">
    <w:pPr>
      <w:pStyle w:val="HeaderFooter"/>
      <w:tabs>
        <w:tab w:val="clear" w:pos="9020"/>
        <w:tab w:val="center" w:pos="5400"/>
        <w:tab w:val="right" w:pos="10800"/>
      </w:tabs>
      <w:rPr>
        <w:rFonts w:hint="eastAsia"/>
      </w:rPr>
    </w:pPr>
    <w:r>
      <w:tab/>
      <w:t>January 10,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CE8"/>
    <w:multiLevelType w:val="hybridMultilevel"/>
    <w:tmpl w:val="303CCB84"/>
    <w:styleLink w:val="Numbered"/>
    <w:lvl w:ilvl="0" w:tplc="3CB41F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94C68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A640D3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01EB55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64A845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E34085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3B80D8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E10AAD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1F27E5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97650"/>
    <w:multiLevelType w:val="hybridMultilevel"/>
    <w:tmpl w:val="303CCB84"/>
    <w:numStyleLink w:val="Numbered"/>
  </w:abstractNum>
  <w:abstractNum w:abstractNumId="2" w15:restartNumberingAfterBreak="0">
    <w:nsid w:val="19312ACF"/>
    <w:multiLevelType w:val="hybridMultilevel"/>
    <w:tmpl w:val="03D66958"/>
    <w:numStyleLink w:val="Dash"/>
  </w:abstractNum>
  <w:abstractNum w:abstractNumId="3" w15:restartNumberingAfterBreak="0">
    <w:nsid w:val="34724384"/>
    <w:multiLevelType w:val="hybridMultilevel"/>
    <w:tmpl w:val="36BC340C"/>
    <w:numStyleLink w:val="Bullet"/>
  </w:abstractNum>
  <w:abstractNum w:abstractNumId="4" w15:restartNumberingAfterBreak="0">
    <w:nsid w:val="4A8174A4"/>
    <w:multiLevelType w:val="hybridMultilevel"/>
    <w:tmpl w:val="03D66958"/>
    <w:styleLink w:val="Dash"/>
    <w:lvl w:ilvl="0" w:tplc="CC74F99C">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820E1A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5FB8807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2DA965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DF212C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214267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4F47B8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B36FA1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55E4D6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6BAE498E"/>
    <w:multiLevelType w:val="hybridMultilevel"/>
    <w:tmpl w:val="36BC340C"/>
    <w:styleLink w:val="Bullet"/>
    <w:lvl w:ilvl="0" w:tplc="3A7633D0">
      <w:start w:val="1"/>
      <w:numFmt w:val="bullet"/>
      <w:suff w:val="nothing"/>
      <w:lvlText w:val="•"/>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C784E5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C98D65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DF2E0E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8E4E34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A94F49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0A2C7D6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02E465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65405F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3"/>
    <w:lvlOverride w:ilvl="0">
      <w:lvl w:ilvl="0" w:tplc="A510064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C2642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B50E6B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FF4FDE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5A0B88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C2C2DD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B52128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0AC17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C04CEC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CB"/>
    <w:rsid w:val="001E36CB"/>
    <w:rsid w:val="00205D3D"/>
    <w:rsid w:val="00A5046F"/>
    <w:rsid w:val="00B90F2B"/>
    <w:rsid w:val="00D0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8F0B4-294B-4171-80BE-FFE47575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Dash">
    <w:name w:val="Dash"/>
    <w:pPr>
      <w:numPr>
        <w:numId w:val="3"/>
      </w:numPr>
    </w:pPr>
  </w:style>
  <w:style w:type="numbering" w:customStyle="1" w:styleId="Bullet">
    <w:name w:val="Bulle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Town of Westport</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Bisch</dc:creator>
  <cp:lastModifiedBy>Director</cp:lastModifiedBy>
  <cp:revision>2</cp:revision>
  <dcterms:created xsi:type="dcterms:W3CDTF">2023-02-24T16:50:00Z</dcterms:created>
  <dcterms:modified xsi:type="dcterms:W3CDTF">2023-02-24T16:50:00Z</dcterms:modified>
</cp:coreProperties>
</file>